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ED1DF1" w:rsidRDefault="00C54FA5" w:rsidP="00271416">
      <w:pPr>
        <w:jc w:val="both"/>
        <w:rPr>
          <w:b/>
        </w:rPr>
      </w:pPr>
      <w:r w:rsidRPr="00ED1DF1">
        <w:rPr>
          <w:b/>
        </w:rPr>
        <w:t>Laudo Técnico de Avaliação (LTA</w:t>
      </w:r>
      <w:r w:rsidR="00424795">
        <w:rPr>
          <w:b/>
        </w:rPr>
        <w:t>)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424795" w:rsidP="00424795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>
              <w:rPr>
                <w:b/>
                <w:color w:val="2E74B5" w:themeColor="accent1" w:themeShade="BF"/>
              </w:rPr>
              <w:t xml:space="preserve">Laudo Técnico de Avaliação </w:t>
            </w:r>
            <w:r w:rsidRPr="00424795">
              <w:rPr>
                <w:b/>
              </w:rPr>
              <w:t>(cód</w:t>
            </w:r>
            <w:r>
              <w:rPr>
                <w:b/>
              </w:rPr>
              <w:t>.</w:t>
            </w:r>
            <w:r w:rsidRPr="00424795">
              <w:rPr>
                <w:b/>
              </w:rPr>
              <w:t xml:space="preserve"> 527)</w:t>
            </w:r>
          </w:p>
        </w:tc>
      </w:tr>
      <w:tr w:rsidR="00FA6198" w:rsidRPr="00870B04" w:rsidTr="00037B52">
        <w:trPr>
          <w:trHeight w:val="1367"/>
        </w:trPr>
        <w:tc>
          <w:tcPr>
            <w:tcW w:w="9628" w:type="dxa"/>
          </w:tcPr>
          <w:p w:rsidR="00ED1DF1" w:rsidRDefault="00ED1DF1" w:rsidP="00ED1DF1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321"/>
              <w:jc w:val="both"/>
            </w:pPr>
            <w:r>
              <w:t xml:space="preserve">Apresentar todos os documentos relacionados abaixo apenas em </w:t>
            </w:r>
            <w:proofErr w:type="spellStart"/>
            <w:r>
              <w:t>pdf</w:t>
            </w:r>
            <w:proofErr w:type="spellEnd"/>
            <w:r>
              <w:t>, com exceção dos projetos e</w:t>
            </w:r>
          </w:p>
          <w:p w:rsidR="00ED1DF1" w:rsidRDefault="00ED1DF1" w:rsidP="00ED1DF1">
            <w:pPr>
              <w:spacing w:line="276" w:lineRule="auto"/>
              <w:ind w:left="321"/>
              <w:jc w:val="both"/>
            </w:pPr>
            <w:proofErr w:type="gramStart"/>
            <w:r>
              <w:t>memoriais</w:t>
            </w:r>
            <w:proofErr w:type="gramEnd"/>
            <w:r>
              <w:t xml:space="preserve"> que deverão ser apresentados em papel e </w:t>
            </w:r>
            <w:proofErr w:type="spellStart"/>
            <w:r>
              <w:t>pdf</w:t>
            </w:r>
            <w:proofErr w:type="spellEnd"/>
            <w:r>
              <w:t>.</w:t>
            </w:r>
          </w:p>
          <w:p w:rsidR="00ED1DF1" w:rsidRDefault="00ED1DF1" w:rsidP="00ED1DF1">
            <w:pPr>
              <w:pStyle w:val="PargrafodaLista"/>
              <w:numPr>
                <w:ilvl w:val="0"/>
                <w:numId w:val="17"/>
              </w:numPr>
              <w:spacing w:line="276" w:lineRule="auto"/>
              <w:ind w:left="321"/>
              <w:jc w:val="both"/>
            </w:pPr>
            <w:r>
              <w:t xml:space="preserve">Serão solicitadas 3 vias de projeto em papel e </w:t>
            </w:r>
            <w:proofErr w:type="spellStart"/>
            <w:r>
              <w:t>pdf</w:t>
            </w:r>
            <w:proofErr w:type="spellEnd"/>
            <w:r>
              <w:t xml:space="preserve"> após a conclusão da análise.</w:t>
            </w:r>
          </w:p>
          <w:p w:rsidR="00ED1DF1" w:rsidRDefault="00ED1DF1" w:rsidP="00ED1DF1">
            <w:pPr>
              <w:pStyle w:val="PargrafodaLista"/>
              <w:numPr>
                <w:ilvl w:val="0"/>
                <w:numId w:val="17"/>
              </w:numPr>
              <w:spacing w:line="276" w:lineRule="auto"/>
              <w:ind w:left="321"/>
              <w:jc w:val="both"/>
            </w:pPr>
            <w:r>
              <w:t>Para estabelecimentos atendidos com ventilação mecânica: o responsável pelo projeto deverá</w:t>
            </w:r>
          </w:p>
          <w:p w:rsidR="00ED1DF1" w:rsidRDefault="00ED1DF1" w:rsidP="00ED1DF1">
            <w:pPr>
              <w:spacing w:line="276" w:lineRule="auto"/>
              <w:ind w:left="321"/>
              <w:jc w:val="both"/>
            </w:pPr>
            <w:proofErr w:type="gramStart"/>
            <w:r>
              <w:t>apresentar</w:t>
            </w:r>
            <w:proofErr w:type="gramEnd"/>
            <w:r>
              <w:t xml:space="preserve"> o compromisso de que o projeto será elaborado de acordo com as normas técnicas,</w:t>
            </w:r>
          </w:p>
          <w:p w:rsidR="00ED1DF1" w:rsidRDefault="00ED1DF1" w:rsidP="00ED1DF1">
            <w:pPr>
              <w:spacing w:line="276" w:lineRule="auto"/>
              <w:ind w:left="321"/>
              <w:jc w:val="both"/>
            </w:pPr>
            <w:proofErr w:type="gramStart"/>
            <w:r>
              <w:t>destacando</w:t>
            </w:r>
            <w:proofErr w:type="gramEnd"/>
            <w:r>
              <w:t xml:space="preserve"> em planta os compartimentos que serão ventilados artificialmente, os pontos de ar exterior, a localização dos equipamentos. Devendo ser previsto acesso à limpeza de dutos e componentes.</w:t>
            </w:r>
          </w:p>
          <w:p w:rsidR="00ED1DF1" w:rsidRDefault="00ED1DF1" w:rsidP="00ED1DF1">
            <w:pPr>
              <w:pStyle w:val="PargrafodaLista"/>
              <w:numPr>
                <w:ilvl w:val="0"/>
                <w:numId w:val="18"/>
              </w:numPr>
              <w:spacing w:line="276" w:lineRule="auto"/>
              <w:ind w:left="321"/>
              <w:jc w:val="both"/>
            </w:pPr>
            <w:r>
              <w:t>No caso de pessoa jurídica, apresentar também a cópia do contrato social.</w:t>
            </w:r>
          </w:p>
          <w:p w:rsidR="00ED1DF1" w:rsidRDefault="00ED1DF1" w:rsidP="00ED1DF1">
            <w:pPr>
              <w:pStyle w:val="PargrafodaLista"/>
              <w:numPr>
                <w:ilvl w:val="0"/>
                <w:numId w:val="18"/>
              </w:numPr>
              <w:spacing w:line="276" w:lineRule="auto"/>
              <w:ind w:left="321"/>
              <w:jc w:val="both"/>
            </w:pPr>
            <w:r>
              <w:t>Para projetos de cemitério deverá ser apresentado o laudo de prospecção do solo contendo informações do tipo de solo e nível do lençol freático.</w:t>
            </w:r>
          </w:p>
          <w:p w:rsidR="00ED1DF1" w:rsidRDefault="00ED1DF1" w:rsidP="00ED1DF1">
            <w:pPr>
              <w:pStyle w:val="PargrafodaLista"/>
              <w:numPr>
                <w:ilvl w:val="0"/>
                <w:numId w:val="18"/>
              </w:numPr>
              <w:spacing w:line="276" w:lineRule="auto"/>
              <w:ind w:left="321"/>
              <w:jc w:val="both"/>
            </w:pPr>
            <w:r>
              <w:t>Para estabelecimento com equipamento de irradiação, apresentar cópia de planilha de cálculo de</w:t>
            </w:r>
          </w:p>
          <w:p w:rsidR="00ED1DF1" w:rsidRDefault="00ED1DF1" w:rsidP="00ED1DF1">
            <w:pPr>
              <w:spacing w:line="276" w:lineRule="auto"/>
              <w:ind w:left="321"/>
              <w:jc w:val="both"/>
            </w:pPr>
            <w:r>
              <w:t>Blindagem de salas.</w:t>
            </w:r>
          </w:p>
          <w:p w:rsidR="00ED1DF1" w:rsidRDefault="00ED1DF1" w:rsidP="00ED1DF1">
            <w:pPr>
              <w:pStyle w:val="PargrafodaLista"/>
              <w:numPr>
                <w:ilvl w:val="0"/>
                <w:numId w:val="19"/>
              </w:numPr>
              <w:spacing w:line="276" w:lineRule="auto"/>
              <w:ind w:left="321"/>
              <w:jc w:val="both"/>
            </w:pPr>
            <w:r>
              <w:t xml:space="preserve">Para indústrias apresentar a licença prévia ou de instalação da CETESB (exigida pela </w:t>
            </w:r>
            <w:proofErr w:type="spellStart"/>
            <w:r>
              <w:t>Desc</w:t>
            </w:r>
            <w:proofErr w:type="spellEnd"/>
            <w:r>
              <w:t xml:space="preserve"> 8468 de</w:t>
            </w:r>
          </w:p>
          <w:p w:rsidR="00ED1DF1" w:rsidRDefault="00ED1DF1" w:rsidP="00ED1DF1">
            <w:pPr>
              <w:spacing w:line="276" w:lineRule="auto"/>
              <w:ind w:left="321"/>
              <w:jc w:val="both"/>
            </w:pPr>
            <w:r>
              <w:t>08/09/1976 que regulamenta a Lei Estadual 997 de 31/05/1976, ou outra que venha a substituí-la).</w:t>
            </w:r>
          </w:p>
          <w:p w:rsidR="00C2444B" w:rsidRPr="00ED1DF1" w:rsidRDefault="00ED1DF1" w:rsidP="00ED1DF1">
            <w:pPr>
              <w:pStyle w:val="PargrafodaLista"/>
              <w:numPr>
                <w:ilvl w:val="0"/>
                <w:numId w:val="19"/>
              </w:numPr>
              <w:spacing w:line="276" w:lineRule="auto"/>
              <w:ind w:left="321"/>
              <w:jc w:val="both"/>
              <w:rPr>
                <w:b/>
                <w:i/>
              </w:rPr>
            </w:pPr>
            <w:r w:rsidRPr="00ED1DF1">
              <w:rPr>
                <w:b/>
              </w:rPr>
              <w:t>É facultado à autoridade sanitária exigir informações ou documentação complementar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3D7183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2754F4" w:rsidRDefault="001A1DA5" w:rsidP="009D2275">
            <w:pPr>
              <w:jc w:val="both"/>
            </w:pPr>
            <w:r w:rsidRPr="002754F4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9D2275" w:rsidRDefault="001A1DA5" w:rsidP="003D718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2275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9D2275" w:rsidRPr="00870B04" w:rsidTr="003D7183">
        <w:trPr>
          <w:trHeight w:val="700"/>
          <w:jc w:val="center"/>
        </w:trPr>
        <w:tc>
          <w:tcPr>
            <w:tcW w:w="562" w:type="dxa"/>
            <w:vAlign w:val="center"/>
          </w:tcPr>
          <w:p w:rsidR="009D2275" w:rsidRPr="002754F4" w:rsidRDefault="003D7183" w:rsidP="009D2275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9D2275" w:rsidRDefault="003D7183" w:rsidP="009D2275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ANEXO 2 DA PORTARIA ESTADUAL CVS 10/2017</w:t>
            </w:r>
          </w:p>
          <w:p w:rsidR="00C54FA5" w:rsidRPr="00C54FA5" w:rsidRDefault="00C54FA5" w:rsidP="00C54FA5">
            <w:pPr>
              <w:ind w:left="389"/>
              <w:jc w:val="both"/>
              <w:rPr>
                <w:rFonts w:ascii="Calibri" w:hAnsi="Calibri" w:cs="Calibri"/>
                <w:i/>
                <w:color w:val="231F20"/>
              </w:rPr>
            </w:pPr>
            <w:r w:rsidRPr="00C54FA5">
              <w:rPr>
                <w:rFonts w:ascii="Calibri" w:hAnsi="Calibri" w:cs="Calibri"/>
                <w:i/>
                <w:color w:val="231F20"/>
              </w:rPr>
              <w:t>Preenchido e assinado pelo responsável legal pelo estabelecimento e responsável técnico pelo projeto (engenheiro ou arquiteto)</w:t>
            </w:r>
          </w:p>
        </w:tc>
        <w:tc>
          <w:tcPr>
            <w:tcW w:w="1701" w:type="dxa"/>
            <w:vAlign w:val="center"/>
          </w:tcPr>
          <w:p w:rsidR="009D2275" w:rsidRPr="009D2275" w:rsidRDefault="009D2275" w:rsidP="003D71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275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9D2275" w:rsidRPr="00870B04" w:rsidTr="003D7183">
        <w:trPr>
          <w:trHeight w:val="700"/>
          <w:jc w:val="center"/>
        </w:trPr>
        <w:tc>
          <w:tcPr>
            <w:tcW w:w="562" w:type="dxa"/>
            <w:vAlign w:val="center"/>
          </w:tcPr>
          <w:p w:rsidR="009D2275" w:rsidRPr="002754F4" w:rsidRDefault="003D7183" w:rsidP="009D2275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C54FA5" w:rsidRDefault="003D7183" w:rsidP="009D2275">
            <w:pPr>
              <w:jc w:val="both"/>
              <w:rPr>
                <w:rFonts w:ascii="Calibri" w:hAnsi="Calibri" w:cs="Calibri"/>
                <w:color w:val="231F20"/>
              </w:rPr>
            </w:pPr>
            <w:r w:rsidRPr="00C54FA5">
              <w:rPr>
                <w:rFonts w:ascii="Calibri" w:hAnsi="Calibri" w:cs="Calibri"/>
                <w:color w:val="231F20"/>
              </w:rPr>
              <w:t xml:space="preserve">DECLARAÇÃO DE COMPROMISSO </w:t>
            </w:r>
          </w:p>
          <w:p w:rsidR="009D2275" w:rsidRPr="00C54FA5" w:rsidRDefault="00C54FA5" w:rsidP="00C54FA5">
            <w:pPr>
              <w:ind w:left="403"/>
              <w:jc w:val="both"/>
              <w:rPr>
                <w:rFonts w:ascii="Calibri" w:hAnsi="Calibri" w:cs="Calibri"/>
                <w:i/>
                <w:color w:val="231F20"/>
              </w:rPr>
            </w:pPr>
            <w:r w:rsidRPr="00C54FA5">
              <w:rPr>
                <w:rFonts w:ascii="Calibri" w:hAnsi="Calibri" w:cs="Calibri"/>
                <w:i/>
                <w:color w:val="231F20"/>
              </w:rPr>
              <w:t>Formulário assinado pelo responsável legal e técnico</w:t>
            </w:r>
          </w:p>
        </w:tc>
        <w:tc>
          <w:tcPr>
            <w:tcW w:w="1701" w:type="dxa"/>
            <w:vAlign w:val="center"/>
          </w:tcPr>
          <w:p w:rsidR="009D2275" w:rsidRPr="009D2275" w:rsidRDefault="009D2275" w:rsidP="003D71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275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9D2275" w:rsidRPr="00870B04" w:rsidTr="003D7183">
        <w:trPr>
          <w:trHeight w:val="700"/>
          <w:jc w:val="center"/>
        </w:trPr>
        <w:tc>
          <w:tcPr>
            <w:tcW w:w="562" w:type="dxa"/>
            <w:vAlign w:val="center"/>
          </w:tcPr>
          <w:p w:rsidR="009D2275" w:rsidRPr="002754F4" w:rsidRDefault="003D7183" w:rsidP="009D2275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9D2275" w:rsidRDefault="003D7183" w:rsidP="00C54FA5">
            <w:pPr>
              <w:jc w:val="both"/>
              <w:rPr>
                <w:rFonts w:ascii="Calibri" w:hAnsi="Calibri" w:cs="Calibri"/>
                <w:color w:val="231F20"/>
              </w:rPr>
            </w:pPr>
            <w:r w:rsidRPr="00C54FA5">
              <w:rPr>
                <w:rFonts w:ascii="Calibri" w:hAnsi="Calibri" w:cs="Calibri"/>
                <w:color w:val="231F20"/>
              </w:rPr>
              <w:t>DOCUMENTO DE IDE</w:t>
            </w:r>
            <w:r>
              <w:rPr>
                <w:rFonts w:ascii="Calibri" w:hAnsi="Calibri" w:cs="Calibri"/>
                <w:color w:val="231F20"/>
              </w:rPr>
              <w:t>NTIFICAÇÃO DO RESPONSÁVEL LEGAL</w:t>
            </w:r>
          </w:p>
          <w:p w:rsidR="00C54FA5" w:rsidRPr="00C54FA5" w:rsidRDefault="00C54FA5" w:rsidP="00C54FA5">
            <w:pPr>
              <w:ind w:left="417"/>
              <w:jc w:val="both"/>
              <w:rPr>
                <w:rFonts w:ascii="Calibri" w:hAnsi="Calibri" w:cs="Calibri"/>
                <w:i/>
                <w:color w:val="231F20"/>
              </w:rPr>
            </w:pPr>
            <w:r w:rsidRPr="00C54FA5">
              <w:rPr>
                <w:rFonts w:ascii="Calibri" w:hAnsi="Calibri" w:cs="Calibri"/>
                <w:i/>
                <w:color w:val="231F20"/>
              </w:rPr>
              <w:t>CPF e RG</w:t>
            </w:r>
          </w:p>
        </w:tc>
        <w:tc>
          <w:tcPr>
            <w:tcW w:w="1701" w:type="dxa"/>
            <w:vAlign w:val="center"/>
          </w:tcPr>
          <w:p w:rsidR="009D2275" w:rsidRPr="009D2275" w:rsidRDefault="009D2275" w:rsidP="003D71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275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9D2275" w:rsidRPr="00870B04" w:rsidTr="003D7183">
        <w:trPr>
          <w:trHeight w:val="700"/>
          <w:jc w:val="center"/>
        </w:trPr>
        <w:tc>
          <w:tcPr>
            <w:tcW w:w="562" w:type="dxa"/>
            <w:vAlign w:val="center"/>
          </w:tcPr>
          <w:p w:rsidR="009D2275" w:rsidRPr="002754F4" w:rsidRDefault="003D7183" w:rsidP="009D2275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9D2275" w:rsidRDefault="003D7183" w:rsidP="009D2275">
            <w:pPr>
              <w:jc w:val="both"/>
              <w:rPr>
                <w:rFonts w:ascii="Calibri" w:hAnsi="Calibri" w:cs="Calibri"/>
                <w:color w:val="231F20"/>
              </w:rPr>
            </w:pPr>
            <w:r w:rsidRPr="00C54FA5">
              <w:rPr>
                <w:rFonts w:ascii="Calibri" w:hAnsi="Calibri" w:cs="Calibri"/>
                <w:color w:val="231F20"/>
              </w:rPr>
              <w:t>DOCUMENTO DE PRO</w:t>
            </w:r>
            <w:r>
              <w:rPr>
                <w:rFonts w:ascii="Calibri" w:hAnsi="Calibri" w:cs="Calibri"/>
                <w:color w:val="231F20"/>
              </w:rPr>
              <w:t>PRIEDADE OU CONTRATO DE LOCAÇÃO</w:t>
            </w:r>
          </w:p>
        </w:tc>
        <w:tc>
          <w:tcPr>
            <w:tcW w:w="1701" w:type="dxa"/>
            <w:vAlign w:val="center"/>
          </w:tcPr>
          <w:p w:rsidR="009D2275" w:rsidRPr="009D2275" w:rsidRDefault="009D2275" w:rsidP="003D71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275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9D2275" w:rsidRPr="00870B04" w:rsidTr="003D7183">
        <w:trPr>
          <w:trHeight w:val="700"/>
          <w:jc w:val="center"/>
        </w:trPr>
        <w:tc>
          <w:tcPr>
            <w:tcW w:w="562" w:type="dxa"/>
            <w:vAlign w:val="center"/>
          </w:tcPr>
          <w:p w:rsidR="009D2275" w:rsidRPr="002754F4" w:rsidRDefault="003D7183" w:rsidP="009D2275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9D2275" w:rsidRDefault="003D7183" w:rsidP="009D2275">
            <w:pPr>
              <w:jc w:val="both"/>
              <w:rPr>
                <w:rFonts w:ascii="Calibri" w:hAnsi="Calibri" w:cs="Calibri"/>
                <w:color w:val="231F20"/>
              </w:rPr>
            </w:pPr>
            <w:r w:rsidRPr="00C54FA5">
              <w:rPr>
                <w:rFonts w:ascii="Calibri" w:hAnsi="Calibri" w:cs="Calibri"/>
                <w:color w:val="231F20"/>
              </w:rPr>
              <w:t>ART / RRT DO PROFISSIONAL RESPONSÁVEL E RESPECTIVO COMPROVANTE DE PAGAMENTO</w:t>
            </w:r>
          </w:p>
        </w:tc>
        <w:tc>
          <w:tcPr>
            <w:tcW w:w="1701" w:type="dxa"/>
            <w:vAlign w:val="center"/>
          </w:tcPr>
          <w:p w:rsidR="009D2275" w:rsidRPr="009D2275" w:rsidRDefault="00C54FA5" w:rsidP="003D71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9D2275" w:rsidRPr="00870B04" w:rsidTr="003D7183">
        <w:trPr>
          <w:trHeight w:val="700"/>
          <w:jc w:val="center"/>
        </w:trPr>
        <w:tc>
          <w:tcPr>
            <w:tcW w:w="562" w:type="dxa"/>
            <w:vAlign w:val="center"/>
          </w:tcPr>
          <w:p w:rsidR="009D2275" w:rsidRPr="002754F4" w:rsidRDefault="003D7183" w:rsidP="009D2275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C54FA5" w:rsidRDefault="003D7183" w:rsidP="00C54FA5">
            <w:pPr>
              <w:jc w:val="both"/>
              <w:rPr>
                <w:rFonts w:ascii="Calibri" w:hAnsi="Calibri" w:cs="Calibri"/>
                <w:color w:val="231F20"/>
              </w:rPr>
            </w:pPr>
            <w:r w:rsidRPr="00C54FA5">
              <w:rPr>
                <w:rFonts w:ascii="Calibri" w:hAnsi="Calibri" w:cs="Calibri"/>
                <w:color w:val="231F20"/>
              </w:rPr>
              <w:t xml:space="preserve">PROJETO DE EDIFICAÇÃO APROVADO NA PMSJC / HABITE-SE </w:t>
            </w:r>
          </w:p>
          <w:p w:rsidR="009D2275" w:rsidRPr="00C54FA5" w:rsidRDefault="00C54FA5" w:rsidP="00C54FA5">
            <w:pPr>
              <w:ind w:left="389"/>
              <w:jc w:val="both"/>
              <w:rPr>
                <w:rFonts w:ascii="Calibri" w:hAnsi="Calibri" w:cs="Calibri"/>
                <w:i/>
                <w:color w:val="231F20"/>
              </w:rPr>
            </w:pPr>
            <w:r w:rsidRPr="00C54FA5">
              <w:rPr>
                <w:rFonts w:ascii="Calibri" w:hAnsi="Calibri" w:cs="Calibri"/>
                <w:i/>
                <w:color w:val="231F20"/>
              </w:rPr>
              <w:t>Ou o protocolo de abertura do processo de alvará/ regularização da construção</w:t>
            </w:r>
          </w:p>
        </w:tc>
        <w:tc>
          <w:tcPr>
            <w:tcW w:w="1701" w:type="dxa"/>
            <w:vAlign w:val="center"/>
          </w:tcPr>
          <w:p w:rsidR="009D2275" w:rsidRPr="009D2275" w:rsidRDefault="009D2275" w:rsidP="003D71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275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3D7183" w:rsidRPr="00870B04" w:rsidTr="003D7183">
        <w:trPr>
          <w:trHeight w:val="700"/>
          <w:jc w:val="center"/>
        </w:trPr>
        <w:tc>
          <w:tcPr>
            <w:tcW w:w="562" w:type="dxa"/>
            <w:vAlign w:val="center"/>
          </w:tcPr>
          <w:p w:rsidR="003D7183" w:rsidRPr="002754F4" w:rsidRDefault="003D7183" w:rsidP="003D7183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3D7183" w:rsidRDefault="003D7183" w:rsidP="003D7183">
            <w:pPr>
              <w:jc w:val="both"/>
              <w:rPr>
                <w:rFonts w:ascii="Calibri" w:hAnsi="Calibri" w:cs="Calibri"/>
                <w:color w:val="231F20"/>
              </w:rPr>
            </w:pPr>
            <w:r w:rsidRPr="00C54FA5">
              <w:rPr>
                <w:rFonts w:ascii="Calibri" w:hAnsi="Calibri" w:cs="Calibri"/>
                <w:color w:val="231F20"/>
              </w:rPr>
              <w:t>1 VIA DO PROJETO ARQUITETÔNICO COMPLETO, CONFORME</w:t>
            </w:r>
            <w:r>
              <w:rPr>
                <w:rFonts w:ascii="Calibri" w:hAnsi="Calibri" w:cs="Calibri"/>
                <w:color w:val="231F20"/>
              </w:rPr>
              <w:t xml:space="preserve"> A NBR-6492, EM ESCALA 1:100 </w:t>
            </w:r>
          </w:p>
          <w:p w:rsidR="003D7183" w:rsidRPr="00C54FA5" w:rsidRDefault="003D7183" w:rsidP="003D7183">
            <w:pPr>
              <w:ind w:left="445"/>
              <w:jc w:val="both"/>
              <w:rPr>
                <w:rFonts w:ascii="Calibri" w:hAnsi="Calibri" w:cs="Calibri"/>
                <w:i/>
                <w:color w:val="231F20"/>
              </w:rPr>
            </w:pPr>
            <w:r w:rsidRPr="00C54FA5">
              <w:rPr>
                <w:rFonts w:ascii="Calibri" w:hAnsi="Calibri" w:cs="Calibri"/>
                <w:i/>
                <w:color w:val="231F20"/>
              </w:rPr>
              <w:t>OBS:  as outras vias serão solicitadas posteriormente. No projeto constar o layout completo dos ambientes, com o mobiliário e os equipamentos.</w:t>
            </w:r>
          </w:p>
        </w:tc>
        <w:tc>
          <w:tcPr>
            <w:tcW w:w="1701" w:type="dxa"/>
            <w:vAlign w:val="center"/>
          </w:tcPr>
          <w:p w:rsidR="003D7183" w:rsidRDefault="003D7183" w:rsidP="003D7183">
            <w:pPr>
              <w:jc w:val="center"/>
            </w:pPr>
            <w:r w:rsidRPr="00E50225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3D7183" w:rsidRPr="00870B04" w:rsidTr="003D7183">
        <w:trPr>
          <w:trHeight w:val="700"/>
          <w:jc w:val="center"/>
        </w:trPr>
        <w:tc>
          <w:tcPr>
            <w:tcW w:w="562" w:type="dxa"/>
            <w:vAlign w:val="center"/>
          </w:tcPr>
          <w:p w:rsidR="003D7183" w:rsidRPr="002754F4" w:rsidRDefault="003D7183" w:rsidP="003D7183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3D7183" w:rsidRDefault="003D7183" w:rsidP="003D7183">
            <w:pPr>
              <w:jc w:val="both"/>
              <w:rPr>
                <w:rFonts w:ascii="Calibri" w:hAnsi="Calibri" w:cs="Calibri"/>
                <w:color w:val="231F20"/>
              </w:rPr>
            </w:pPr>
            <w:r w:rsidRPr="00C54FA5">
              <w:rPr>
                <w:rFonts w:ascii="Calibri" w:hAnsi="Calibri" w:cs="Calibri"/>
                <w:color w:val="231F20"/>
              </w:rPr>
              <w:t xml:space="preserve">1 VIA DO PROJETO ARQUITETÔNICO SALVO EM PDF EM MÍDIA </w:t>
            </w:r>
          </w:p>
          <w:p w:rsidR="003D7183" w:rsidRPr="00C54FA5" w:rsidRDefault="003D7183" w:rsidP="003D7183">
            <w:pPr>
              <w:ind w:left="417"/>
              <w:jc w:val="both"/>
              <w:rPr>
                <w:rFonts w:ascii="Calibri" w:hAnsi="Calibri" w:cs="Calibri"/>
                <w:i/>
                <w:color w:val="231F20"/>
              </w:rPr>
            </w:pPr>
            <w:proofErr w:type="gramStart"/>
            <w:r w:rsidRPr="00C54FA5">
              <w:rPr>
                <w:rFonts w:ascii="Calibri" w:hAnsi="Calibri" w:cs="Calibri"/>
                <w:i/>
                <w:color w:val="231F20"/>
              </w:rPr>
              <w:t xml:space="preserve">Em  </w:t>
            </w:r>
            <w:proofErr w:type="spellStart"/>
            <w:r w:rsidRPr="00C54FA5">
              <w:rPr>
                <w:rFonts w:ascii="Calibri" w:hAnsi="Calibri" w:cs="Calibri"/>
                <w:i/>
                <w:color w:val="231F20"/>
              </w:rPr>
              <w:t>pendrive</w:t>
            </w:r>
            <w:proofErr w:type="spellEnd"/>
            <w:proofErr w:type="gramEnd"/>
            <w:r w:rsidRPr="00C54FA5">
              <w:rPr>
                <w:rFonts w:ascii="Calibri" w:hAnsi="Calibri" w:cs="Calibri"/>
                <w:i/>
                <w:color w:val="231F20"/>
              </w:rPr>
              <w:t xml:space="preserve"> ou em CD</w:t>
            </w:r>
          </w:p>
        </w:tc>
        <w:tc>
          <w:tcPr>
            <w:tcW w:w="1701" w:type="dxa"/>
            <w:vAlign w:val="center"/>
          </w:tcPr>
          <w:p w:rsidR="003D7183" w:rsidRDefault="003D7183" w:rsidP="003D7183">
            <w:pPr>
              <w:jc w:val="center"/>
            </w:pPr>
            <w:r w:rsidRPr="00E50225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3D7183" w:rsidRPr="00870B04" w:rsidTr="003D7183">
        <w:trPr>
          <w:trHeight w:val="700"/>
          <w:jc w:val="center"/>
        </w:trPr>
        <w:tc>
          <w:tcPr>
            <w:tcW w:w="562" w:type="dxa"/>
            <w:vAlign w:val="center"/>
          </w:tcPr>
          <w:p w:rsidR="003D7183" w:rsidRPr="002754F4" w:rsidRDefault="003D7183" w:rsidP="003D7183">
            <w:pPr>
              <w:jc w:val="center"/>
            </w:pPr>
            <w:r>
              <w:lastRenderedPageBreak/>
              <w:t>10</w:t>
            </w:r>
          </w:p>
        </w:tc>
        <w:tc>
          <w:tcPr>
            <w:tcW w:w="7513" w:type="dxa"/>
            <w:vAlign w:val="center"/>
          </w:tcPr>
          <w:p w:rsidR="003D7183" w:rsidRDefault="003D7183" w:rsidP="003D7183">
            <w:pPr>
              <w:jc w:val="both"/>
              <w:rPr>
                <w:rFonts w:ascii="Calibri" w:hAnsi="Calibri" w:cs="Calibri"/>
                <w:color w:val="231F20"/>
              </w:rPr>
            </w:pPr>
            <w:r w:rsidRPr="00C54FA5">
              <w:rPr>
                <w:rFonts w:ascii="Calibri" w:hAnsi="Calibri" w:cs="Calibri"/>
                <w:color w:val="231F20"/>
              </w:rPr>
              <w:t>MEMORIAL DE ATIVIDADES</w:t>
            </w:r>
          </w:p>
          <w:p w:rsidR="003D7183" w:rsidRPr="00C54FA5" w:rsidRDefault="003D7183" w:rsidP="003D7183">
            <w:pPr>
              <w:ind w:left="417"/>
              <w:jc w:val="both"/>
              <w:rPr>
                <w:rFonts w:ascii="Calibri" w:hAnsi="Calibri" w:cs="Calibri"/>
                <w:i/>
                <w:color w:val="231F20"/>
              </w:rPr>
            </w:pPr>
            <w:r w:rsidRPr="00C54FA5">
              <w:rPr>
                <w:rFonts w:ascii="Calibri" w:hAnsi="Calibri" w:cs="Calibri"/>
                <w:i/>
                <w:color w:val="231F20"/>
              </w:rPr>
              <w:t>Constar a caracterização do estabelecimento, quantificação e qualificação de trabalhadores, equipamentos, turnos de trabalho, descrever a atividade de forma detalhada, por ambientes e demais informações que auxiliem a análise e compreensão da atividade) devidamente assinado pelo responsável legal e técnico do projeto.</w:t>
            </w:r>
          </w:p>
        </w:tc>
        <w:tc>
          <w:tcPr>
            <w:tcW w:w="1701" w:type="dxa"/>
            <w:vAlign w:val="center"/>
          </w:tcPr>
          <w:p w:rsidR="003D7183" w:rsidRDefault="003D7183" w:rsidP="003D7183">
            <w:pPr>
              <w:jc w:val="center"/>
            </w:pPr>
            <w:r w:rsidRPr="00E50225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3D7183" w:rsidRPr="00870B04" w:rsidTr="003D7183">
        <w:trPr>
          <w:trHeight w:val="700"/>
          <w:jc w:val="center"/>
        </w:trPr>
        <w:tc>
          <w:tcPr>
            <w:tcW w:w="562" w:type="dxa"/>
            <w:vAlign w:val="center"/>
          </w:tcPr>
          <w:p w:rsidR="003D7183" w:rsidRPr="002754F4" w:rsidRDefault="003D7183" w:rsidP="003D7183">
            <w:pPr>
              <w:jc w:val="center"/>
            </w:pPr>
            <w:r>
              <w:t>11</w:t>
            </w:r>
          </w:p>
        </w:tc>
        <w:tc>
          <w:tcPr>
            <w:tcW w:w="7513" w:type="dxa"/>
            <w:vAlign w:val="center"/>
          </w:tcPr>
          <w:p w:rsidR="003D7183" w:rsidRDefault="003D7183" w:rsidP="003D7183">
            <w:pPr>
              <w:jc w:val="both"/>
              <w:rPr>
                <w:rFonts w:ascii="Calibri" w:hAnsi="Calibri" w:cs="Calibri"/>
                <w:color w:val="231F20"/>
              </w:rPr>
            </w:pPr>
            <w:r w:rsidRPr="003D7183">
              <w:rPr>
                <w:rFonts w:ascii="Calibri" w:hAnsi="Calibri" w:cs="Calibri"/>
                <w:color w:val="231F20"/>
              </w:rPr>
              <w:t>MEMORIAL DE PROJETO</w:t>
            </w:r>
          </w:p>
          <w:p w:rsidR="003D7183" w:rsidRPr="003D7183" w:rsidRDefault="003D7183" w:rsidP="003D7183">
            <w:pPr>
              <w:ind w:left="403"/>
              <w:jc w:val="both"/>
              <w:rPr>
                <w:rFonts w:ascii="Calibri" w:hAnsi="Calibri" w:cs="Calibri"/>
                <w:i/>
                <w:color w:val="231F20"/>
              </w:rPr>
            </w:pPr>
            <w:r w:rsidRPr="003D7183">
              <w:rPr>
                <w:rFonts w:ascii="Calibri" w:hAnsi="Calibri" w:cs="Calibri"/>
                <w:i/>
                <w:color w:val="231F20"/>
              </w:rPr>
              <w:t>Contendo o descritivo da obra, materiais empregados, quantificação, instalações predais, devidamente assinado pelo responsável legal e técnico do projeto.</w:t>
            </w:r>
          </w:p>
        </w:tc>
        <w:tc>
          <w:tcPr>
            <w:tcW w:w="1701" w:type="dxa"/>
            <w:vAlign w:val="center"/>
          </w:tcPr>
          <w:p w:rsidR="003D7183" w:rsidRDefault="003D7183" w:rsidP="003D7183">
            <w:pPr>
              <w:jc w:val="center"/>
            </w:pPr>
            <w:r w:rsidRPr="00740DC0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3D7183" w:rsidRPr="00870B04" w:rsidTr="003D7183">
        <w:trPr>
          <w:trHeight w:val="700"/>
          <w:jc w:val="center"/>
        </w:trPr>
        <w:tc>
          <w:tcPr>
            <w:tcW w:w="562" w:type="dxa"/>
            <w:vAlign w:val="center"/>
          </w:tcPr>
          <w:p w:rsidR="003D7183" w:rsidRPr="002754F4" w:rsidRDefault="003D7183" w:rsidP="003D7183">
            <w:pPr>
              <w:jc w:val="center"/>
            </w:pPr>
            <w:r>
              <w:t>12</w:t>
            </w:r>
          </w:p>
        </w:tc>
        <w:tc>
          <w:tcPr>
            <w:tcW w:w="7513" w:type="dxa"/>
            <w:vAlign w:val="center"/>
          </w:tcPr>
          <w:p w:rsidR="003D7183" w:rsidRPr="003D7183" w:rsidRDefault="003D7183" w:rsidP="003D7183">
            <w:pPr>
              <w:jc w:val="both"/>
              <w:rPr>
                <w:rFonts w:ascii="Calibri" w:hAnsi="Calibri" w:cs="Calibri"/>
                <w:color w:val="231F20"/>
              </w:rPr>
            </w:pPr>
            <w:r w:rsidRPr="003D7183">
              <w:rPr>
                <w:rFonts w:ascii="Calibri" w:hAnsi="Calibri" w:cs="Calibri"/>
                <w:color w:val="231F20"/>
              </w:rPr>
              <w:t>COMPROVANTE DE EXISTÊNCIA DE REDE PÚBLICA DE ESGOTO OU PROJETO DO SISTEMA INDIVIDUAL DE</w:t>
            </w:r>
            <w:r>
              <w:rPr>
                <w:rFonts w:ascii="Calibri" w:hAnsi="Calibri" w:cs="Calibri"/>
                <w:color w:val="231F20"/>
              </w:rPr>
              <w:t xml:space="preserve"> </w:t>
            </w:r>
            <w:r w:rsidRPr="003D7183">
              <w:rPr>
                <w:rFonts w:ascii="Calibri" w:hAnsi="Calibri" w:cs="Calibri"/>
                <w:color w:val="231F20"/>
              </w:rPr>
              <w:t>ACORDO COM AS NORMAS TÉCNICAS.</w:t>
            </w:r>
          </w:p>
        </w:tc>
        <w:tc>
          <w:tcPr>
            <w:tcW w:w="1701" w:type="dxa"/>
            <w:vAlign w:val="center"/>
          </w:tcPr>
          <w:p w:rsidR="003D7183" w:rsidRPr="00740DC0" w:rsidRDefault="003D7183" w:rsidP="003D71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7183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</w:tbl>
    <w:p w:rsidR="004E7A1C" w:rsidRDefault="004E7A1C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E64959">
        <w:tc>
          <w:tcPr>
            <w:tcW w:w="4903" w:type="dxa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</w:tcPr>
          <w:p w:rsidR="004037E9" w:rsidRPr="00E25AE9" w:rsidRDefault="003D7183" w:rsidP="003D7183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3D7183">
              <w:rPr>
                <w:sz w:val="20"/>
                <w:szCs w:val="20"/>
              </w:rPr>
              <w:t>ANEXO 2 DA PORTARIA ESTADUAL CVS 10/2017</w:t>
            </w: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E64959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D2275">
        <w:trPr>
          <w:trHeight w:val="363"/>
        </w:trPr>
        <w:tc>
          <w:tcPr>
            <w:tcW w:w="8575" w:type="dxa"/>
          </w:tcPr>
          <w:p w:rsidR="002A3873" w:rsidRPr="00C45987" w:rsidRDefault="003D7183" w:rsidP="002A3873">
            <w:pPr>
              <w:pStyle w:val="Default"/>
              <w:numPr>
                <w:ilvl w:val="0"/>
                <w:numId w:val="16"/>
              </w:numPr>
              <w:ind w:left="3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Laudo Técnico de Avaliação (LTA)</w:t>
            </w:r>
          </w:p>
        </w:tc>
        <w:tc>
          <w:tcPr>
            <w:tcW w:w="1128" w:type="dxa"/>
            <w:vAlign w:val="center"/>
          </w:tcPr>
          <w:p w:rsidR="002A3873" w:rsidRPr="00C45987" w:rsidRDefault="003D7183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C55108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092029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092029" w:rsidRDefault="00092029" w:rsidP="00B02B78">
            <w:pPr>
              <w:jc w:val="both"/>
            </w:pPr>
            <w:r w:rsidRPr="00092029">
              <w:t xml:space="preserve">Portaria </w:t>
            </w:r>
            <w:r>
              <w:t xml:space="preserve">Estadual </w:t>
            </w:r>
            <w:r w:rsidRPr="00092029">
              <w:t>CVS 10, de 05</w:t>
            </w:r>
            <w:r>
              <w:t xml:space="preserve"> de Agosto de 2017</w:t>
            </w:r>
          </w:p>
          <w:p w:rsidR="00092029" w:rsidRPr="00870B04" w:rsidRDefault="00092029" w:rsidP="00092029">
            <w:pPr>
              <w:jc w:val="both"/>
            </w:pPr>
            <w:r>
              <w:t>Define diretrizes, critérios e procedimentos no âmbito do Sistema Estadual de Vigilância Sanitária - SEVISA, para avaliação físico funcional de projetos de edificações de atividades de interesse da saúde e emissão do Laudo Técnico de Avaliação - LTA</w:t>
            </w:r>
          </w:p>
        </w:tc>
      </w:tr>
      <w:tr w:rsidR="00092029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092029" w:rsidRDefault="00092029" w:rsidP="00B02B78">
            <w:pPr>
              <w:jc w:val="both"/>
            </w:pPr>
            <w:r w:rsidRPr="00092029">
              <w:t>Decreto</w:t>
            </w:r>
            <w:r>
              <w:t xml:space="preserve"> Estadual</w:t>
            </w:r>
            <w:r w:rsidRPr="00092029">
              <w:t xml:space="preserve"> nº 12.342, de 27 de setembro de 1978</w:t>
            </w:r>
          </w:p>
          <w:p w:rsidR="00092029" w:rsidRPr="00092029" w:rsidRDefault="00092029" w:rsidP="00B02B78">
            <w:pPr>
              <w:jc w:val="both"/>
            </w:pPr>
            <w:r w:rsidRPr="00092029">
              <w:t>Aprova o Regulamento a que se refere o artigo 22 do Decreto-lei 211, de 30 de março de 1970, que dispõe sobre normas de promoção, preservação e recuperação da saúde no campo de competência da Secretaria de Estado da Saúde.</w:t>
            </w:r>
          </w:p>
        </w:tc>
      </w:tr>
      <w:tr w:rsidR="00092029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092029" w:rsidRDefault="00092029" w:rsidP="00092029">
            <w:pPr>
              <w:jc w:val="both"/>
            </w:pPr>
            <w:r>
              <w:t>RDC 50, de 21 de fevereiro de 2002</w:t>
            </w:r>
          </w:p>
          <w:p w:rsidR="00092029" w:rsidRPr="00092029" w:rsidRDefault="00092029" w:rsidP="00092029">
            <w:pPr>
              <w:jc w:val="both"/>
            </w:pPr>
            <w:r>
              <w:t>Dispõe sobre o Regulamento Técnico para planejamento, programação, elaboração e avaliação de projetos físicos de estabelecimentos assistenciais de saúde.</w:t>
            </w:r>
          </w:p>
        </w:tc>
      </w:tr>
      <w:tr w:rsidR="00ED1DF1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ED1DF1" w:rsidRDefault="00ED1DF1" w:rsidP="00ED1DF1">
            <w:pPr>
              <w:jc w:val="both"/>
            </w:pPr>
            <w:r w:rsidRPr="00ED1DF1">
              <w:lastRenderedPageBreak/>
              <w:t xml:space="preserve">RDC Nº 222, DE 28 </w:t>
            </w:r>
            <w:r>
              <w:t>de</w:t>
            </w:r>
            <w:r w:rsidRPr="00ED1DF1">
              <w:t xml:space="preserve"> M</w:t>
            </w:r>
            <w:r>
              <w:t>arço de</w:t>
            </w:r>
            <w:r w:rsidRPr="00ED1DF1">
              <w:t xml:space="preserve"> 2018</w:t>
            </w:r>
          </w:p>
          <w:p w:rsidR="00ED1DF1" w:rsidRDefault="00ED1DF1" w:rsidP="00ED1DF1">
            <w:pPr>
              <w:jc w:val="both"/>
            </w:pPr>
            <w:r>
              <w:t>Regulamenta as Boas Práticas de Gerenciamento dos Resíduos de Serviços de Saúde e dá outras providências</w:t>
            </w:r>
          </w:p>
        </w:tc>
      </w:tr>
      <w:tr w:rsidR="00ED1DF1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ED1DF1" w:rsidRDefault="00ED1DF1" w:rsidP="00ED1DF1">
            <w:pPr>
              <w:jc w:val="both"/>
            </w:pPr>
            <w:r w:rsidRPr="00ED1DF1">
              <w:t>RDC/ANVISA 307, de 14 de novembro de 2002</w:t>
            </w:r>
          </w:p>
          <w:p w:rsidR="00ED1DF1" w:rsidRPr="00ED1DF1" w:rsidRDefault="00ED1DF1" w:rsidP="00ED1DF1">
            <w:pPr>
              <w:jc w:val="both"/>
            </w:pPr>
            <w:r>
              <w:t>Altera a Resolução - RDC nº 50 de 21 de fevereiro de 2002 que dispõe sobre o Regulamento Técnico para planejamento, programação, elaboração e avaliação de projetos físicos de estabelecimentos assistenciais de saúde.</w:t>
            </w:r>
          </w:p>
        </w:tc>
      </w:tr>
      <w:tr w:rsidR="00092029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092029" w:rsidRDefault="00ED1DF1" w:rsidP="00092029">
            <w:pPr>
              <w:jc w:val="both"/>
            </w:pPr>
            <w:r>
              <w:t>NBR 9050/</w:t>
            </w:r>
            <w:r w:rsidRPr="00ED1DF1">
              <w:t>2015</w:t>
            </w:r>
          </w:p>
          <w:p w:rsidR="00ED1DF1" w:rsidRDefault="00ED1DF1" w:rsidP="00ED1DF1">
            <w:pPr>
              <w:jc w:val="both"/>
            </w:pPr>
            <w:r>
              <w:t>Dispõe sobre Acessibilidade a edificações, mobiliário, espaços e equipamentos urbanos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Pr="002C1A0F" w:rsidRDefault="00D86C3E" w:rsidP="00544B9B">
      <w:pPr>
        <w:jc w:val="both"/>
        <w:rPr>
          <w:sz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C1A0F" w:rsidTr="002C1A0F">
        <w:tc>
          <w:tcPr>
            <w:tcW w:w="9628" w:type="dxa"/>
          </w:tcPr>
          <w:p w:rsidR="002C1A0F" w:rsidRPr="002C1A0F" w:rsidRDefault="002C1A0F" w:rsidP="003370A2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  <w:sz w:val="12"/>
              </w:rPr>
            </w:pPr>
            <w:r w:rsidRPr="002C1A0F">
              <w:rPr>
                <w:b/>
                <w:color w:val="5B9BD5" w:themeColor="accent1"/>
              </w:rPr>
              <w:t>Endereços onde Protocolar:</w:t>
            </w:r>
          </w:p>
        </w:tc>
      </w:tr>
      <w:tr w:rsidR="002C1A0F" w:rsidTr="002C1A0F">
        <w:tc>
          <w:tcPr>
            <w:tcW w:w="9628" w:type="dxa"/>
          </w:tcPr>
          <w:p w:rsidR="002C1A0F" w:rsidRPr="002C1A0F" w:rsidRDefault="002C1A0F" w:rsidP="002C1A0F">
            <w:pPr>
              <w:jc w:val="both"/>
            </w:pPr>
            <w:r w:rsidRPr="002C1A0F">
              <w:t>Protocolo Central - Paço Municipal - Horário: 2ª a 6ª feira das 8h15 às 17h (distribuição de senhas das 8h15 às 16h</w:t>
            </w:r>
            <w:proofErr w:type="gramStart"/>
            <w:r w:rsidRPr="002C1A0F">
              <w:t>30 )</w:t>
            </w:r>
            <w:proofErr w:type="gramEnd"/>
          </w:p>
          <w:p w:rsidR="002C1A0F" w:rsidRPr="002C1A0F" w:rsidRDefault="002C1A0F" w:rsidP="002C1A0F">
            <w:pPr>
              <w:jc w:val="both"/>
            </w:pPr>
            <w:r w:rsidRPr="002C1A0F">
              <w:t>Endereço: Rua José de Alencar, 123 (andar térreo) - Vila Santa Luzia, São José dos Campos - SP, Brasil</w:t>
            </w:r>
          </w:p>
          <w:p w:rsidR="002C1A0F" w:rsidRDefault="002C1A0F" w:rsidP="00544B9B">
            <w:pPr>
              <w:jc w:val="both"/>
              <w:rPr>
                <w:sz w:val="12"/>
              </w:rPr>
            </w:pPr>
          </w:p>
        </w:tc>
      </w:tr>
      <w:tr w:rsidR="002C1A0F" w:rsidTr="002C1A0F">
        <w:tc>
          <w:tcPr>
            <w:tcW w:w="9628" w:type="dxa"/>
          </w:tcPr>
          <w:p w:rsidR="002C1A0F" w:rsidRPr="002C1A0F" w:rsidRDefault="002C1A0F" w:rsidP="002C1A0F">
            <w:pPr>
              <w:jc w:val="both"/>
            </w:pPr>
            <w:r w:rsidRPr="002C1A0F">
              <w:t>Protocolo Norte - Horário: 2ª a 6ª feira das 8h15 ás 17h</w:t>
            </w:r>
          </w:p>
          <w:p w:rsidR="002C1A0F" w:rsidRPr="002C1A0F" w:rsidRDefault="002C1A0F" w:rsidP="002C1A0F">
            <w:pPr>
              <w:jc w:val="both"/>
            </w:pPr>
            <w:r w:rsidRPr="002C1A0F">
              <w:t>Endereço: Rua Guarani, 141 - Santana, São José dos Campos - SP, Brasil</w:t>
            </w:r>
          </w:p>
          <w:p w:rsidR="002C1A0F" w:rsidRPr="002C1A0F" w:rsidRDefault="002C1A0F" w:rsidP="002C1A0F">
            <w:pPr>
              <w:jc w:val="both"/>
            </w:pPr>
            <w:r w:rsidRPr="002C1A0F">
              <w:t>(12) 3921-7558</w:t>
            </w:r>
          </w:p>
          <w:p w:rsidR="002C1A0F" w:rsidRDefault="002C1A0F" w:rsidP="002C1A0F">
            <w:pPr>
              <w:jc w:val="both"/>
              <w:rPr>
                <w:sz w:val="12"/>
              </w:rPr>
            </w:pPr>
          </w:p>
        </w:tc>
      </w:tr>
      <w:tr w:rsidR="002C1A0F" w:rsidTr="002C1A0F">
        <w:tc>
          <w:tcPr>
            <w:tcW w:w="9628" w:type="dxa"/>
          </w:tcPr>
          <w:p w:rsidR="002C1A0F" w:rsidRPr="002C1A0F" w:rsidRDefault="002C1A0F" w:rsidP="002C1A0F">
            <w:pPr>
              <w:jc w:val="both"/>
            </w:pPr>
            <w:r w:rsidRPr="002C1A0F">
              <w:t>Protocolo Leste - Horário: 2ª a</w:t>
            </w:r>
            <w:r>
              <w:t xml:space="preserve"> </w:t>
            </w:r>
            <w:r w:rsidRPr="002C1A0F">
              <w:t>6ª feira das 8h15 às 17h</w:t>
            </w:r>
          </w:p>
          <w:p w:rsidR="002C1A0F" w:rsidRPr="002C1A0F" w:rsidRDefault="002C1A0F" w:rsidP="002C1A0F">
            <w:pPr>
              <w:jc w:val="both"/>
            </w:pPr>
            <w:r w:rsidRPr="002C1A0F">
              <w:t>Endereço: Rua Professor Felício Savastano, 120 - Vila Industrial, São José dos Campos - SP, Brasil</w:t>
            </w:r>
          </w:p>
          <w:p w:rsidR="002C1A0F" w:rsidRPr="002C1A0F" w:rsidRDefault="002C1A0F" w:rsidP="002C1A0F">
            <w:pPr>
              <w:jc w:val="both"/>
            </w:pPr>
            <w:r w:rsidRPr="002C1A0F">
              <w:t>(12) 3901-1087  /  (12) 3912-7717</w:t>
            </w:r>
          </w:p>
          <w:p w:rsidR="002C1A0F" w:rsidRPr="002C1A0F" w:rsidRDefault="002C1A0F" w:rsidP="002C1A0F">
            <w:pPr>
              <w:jc w:val="both"/>
            </w:pPr>
          </w:p>
        </w:tc>
      </w:tr>
      <w:tr w:rsidR="002C1A0F" w:rsidTr="002C1A0F">
        <w:tc>
          <w:tcPr>
            <w:tcW w:w="9628" w:type="dxa"/>
          </w:tcPr>
          <w:p w:rsidR="002C1A0F" w:rsidRPr="002C1A0F" w:rsidRDefault="002C1A0F" w:rsidP="002C1A0F">
            <w:pPr>
              <w:jc w:val="both"/>
            </w:pPr>
            <w:r w:rsidRPr="002C1A0F">
              <w:t>Protocolo Sul - Horário: 2ª a 6ª feira das 7h45 ás 16h10</w:t>
            </w:r>
          </w:p>
          <w:p w:rsidR="002C1A0F" w:rsidRPr="002C1A0F" w:rsidRDefault="002C1A0F" w:rsidP="002C1A0F">
            <w:pPr>
              <w:jc w:val="both"/>
            </w:pPr>
            <w:r w:rsidRPr="002C1A0F">
              <w:t>Endereço: Avenida Salinas, 170 - Jardim Satélite, São José dos Campos - SP, Brasil</w:t>
            </w:r>
          </w:p>
          <w:p w:rsidR="002C1A0F" w:rsidRPr="002C1A0F" w:rsidRDefault="002C1A0F" w:rsidP="002C1A0F">
            <w:pPr>
              <w:jc w:val="both"/>
            </w:pPr>
            <w:r w:rsidRPr="002C1A0F">
              <w:t>(12) 3932-2022</w:t>
            </w:r>
          </w:p>
          <w:p w:rsidR="002C1A0F" w:rsidRPr="002C1A0F" w:rsidRDefault="002C1A0F" w:rsidP="002C1A0F">
            <w:pPr>
              <w:jc w:val="both"/>
            </w:pPr>
          </w:p>
        </w:tc>
      </w:tr>
      <w:tr w:rsidR="002C1A0F" w:rsidTr="002C1A0F">
        <w:tc>
          <w:tcPr>
            <w:tcW w:w="9628" w:type="dxa"/>
          </w:tcPr>
          <w:p w:rsidR="002C1A0F" w:rsidRPr="002C1A0F" w:rsidRDefault="002C1A0F" w:rsidP="002C1A0F">
            <w:pPr>
              <w:jc w:val="both"/>
            </w:pPr>
            <w:r w:rsidRPr="002C1A0F">
              <w:lastRenderedPageBreak/>
              <w:t>Protocolo Subprefeitura Eugênio de Melo - Horário: 2ª a 6ª feira das 8h15 às 17h</w:t>
            </w:r>
          </w:p>
          <w:p w:rsidR="002C1A0F" w:rsidRPr="002C1A0F" w:rsidRDefault="002C1A0F" w:rsidP="002C1A0F">
            <w:pPr>
              <w:jc w:val="both"/>
            </w:pPr>
            <w:r w:rsidRPr="002C1A0F">
              <w:t>Endereço: Rua Quinze de Novembro, 259 - Eugênio de Melo, São José dos Campos - SP, Brasil</w:t>
            </w:r>
          </w:p>
          <w:p w:rsidR="002C1A0F" w:rsidRPr="002C1A0F" w:rsidRDefault="002C1A0F" w:rsidP="002C1A0F">
            <w:pPr>
              <w:jc w:val="both"/>
            </w:pPr>
            <w:r w:rsidRPr="002C1A0F">
              <w:t>(12) 3908-5914</w:t>
            </w:r>
          </w:p>
          <w:p w:rsidR="002C1A0F" w:rsidRPr="002C1A0F" w:rsidRDefault="002C1A0F" w:rsidP="002C1A0F">
            <w:pPr>
              <w:jc w:val="both"/>
            </w:pPr>
          </w:p>
        </w:tc>
      </w:tr>
      <w:tr w:rsidR="002C1A0F" w:rsidTr="002C1A0F">
        <w:tc>
          <w:tcPr>
            <w:tcW w:w="9628" w:type="dxa"/>
          </w:tcPr>
          <w:p w:rsidR="002C1A0F" w:rsidRPr="002C1A0F" w:rsidRDefault="002C1A0F" w:rsidP="002C1A0F">
            <w:pPr>
              <w:jc w:val="both"/>
            </w:pPr>
            <w:r w:rsidRPr="002C1A0F">
              <w:t>Protocolo Subprefeitura de São Francisco Xavier - Horário: 2ª a 6ª feira das 7h às 11h/12h30 às 16h30</w:t>
            </w:r>
          </w:p>
          <w:p w:rsidR="002C1A0F" w:rsidRPr="002C1A0F" w:rsidRDefault="002C1A0F" w:rsidP="002C1A0F">
            <w:pPr>
              <w:jc w:val="both"/>
            </w:pPr>
            <w:r w:rsidRPr="002C1A0F">
              <w:t>Endereço: Rua Quinze de Novembro, 870 - São Francisco Xavier, São José dos Campos - SP, Brasil</w:t>
            </w:r>
          </w:p>
          <w:p w:rsidR="002C1A0F" w:rsidRPr="002C1A0F" w:rsidRDefault="002C1A0F" w:rsidP="002C1A0F">
            <w:pPr>
              <w:jc w:val="both"/>
            </w:pPr>
            <w:r w:rsidRPr="002C1A0F">
              <w:t>(12) 3926-1200</w:t>
            </w:r>
          </w:p>
          <w:p w:rsidR="002C1A0F" w:rsidRPr="002C1A0F" w:rsidRDefault="002C1A0F" w:rsidP="002C1A0F">
            <w:pPr>
              <w:jc w:val="both"/>
            </w:pPr>
          </w:p>
        </w:tc>
      </w:tr>
    </w:tbl>
    <w:p w:rsidR="002C1A0F" w:rsidRPr="00870B04" w:rsidRDefault="002C1A0F" w:rsidP="00544B9B">
      <w:pPr>
        <w:jc w:val="both"/>
        <w:rPr>
          <w:sz w:val="12"/>
        </w:rPr>
      </w:pPr>
    </w:p>
    <w:p w:rsidR="00037B52" w:rsidRDefault="00037B52" w:rsidP="00037B52">
      <w:bookmarkStart w:id="0" w:name="_GoBack"/>
      <w:bookmarkEnd w:id="0"/>
    </w:p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5C5" w:rsidRDefault="00AD65C5" w:rsidP="00E1379B">
      <w:pPr>
        <w:spacing w:after="0" w:line="240" w:lineRule="auto"/>
      </w:pPr>
      <w:r>
        <w:separator/>
      </w:r>
    </w:p>
  </w:endnote>
  <w:endnote w:type="continuationSeparator" w:id="0">
    <w:p w:rsidR="00AD65C5" w:rsidRDefault="00AD65C5" w:rsidP="00E1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108" w:rsidRDefault="00C5510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108" w:rsidRDefault="00C5510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108" w:rsidRDefault="00C551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5C5" w:rsidRDefault="00AD65C5" w:rsidP="00E1379B">
      <w:pPr>
        <w:spacing w:after="0" w:line="240" w:lineRule="auto"/>
      </w:pPr>
      <w:r>
        <w:separator/>
      </w:r>
    </w:p>
  </w:footnote>
  <w:footnote w:type="continuationSeparator" w:id="0">
    <w:p w:rsidR="00AD65C5" w:rsidRDefault="00AD65C5" w:rsidP="00E1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108" w:rsidRDefault="00C5510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108" w:rsidRDefault="00C5510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108" w:rsidRDefault="00C551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01770"/>
    <w:multiLevelType w:val="hybridMultilevel"/>
    <w:tmpl w:val="3BFE12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02705"/>
    <w:multiLevelType w:val="hybridMultilevel"/>
    <w:tmpl w:val="673AAA9A"/>
    <w:lvl w:ilvl="0" w:tplc="633A16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80308"/>
    <w:multiLevelType w:val="hybridMultilevel"/>
    <w:tmpl w:val="4D74E8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E797C"/>
    <w:multiLevelType w:val="hybridMultilevel"/>
    <w:tmpl w:val="D7DA87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9052A"/>
    <w:multiLevelType w:val="hybridMultilevel"/>
    <w:tmpl w:val="048A6A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22B6D"/>
    <w:multiLevelType w:val="hybridMultilevel"/>
    <w:tmpl w:val="26607E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3"/>
  </w:num>
  <w:num w:numId="8">
    <w:abstractNumId w:val="1"/>
  </w:num>
  <w:num w:numId="9">
    <w:abstractNumId w:val="4"/>
  </w:num>
  <w:num w:numId="10">
    <w:abstractNumId w:val="14"/>
  </w:num>
  <w:num w:numId="11">
    <w:abstractNumId w:val="8"/>
  </w:num>
  <w:num w:numId="12">
    <w:abstractNumId w:val="2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0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9051B"/>
    <w:rsid w:val="00092029"/>
    <w:rsid w:val="000C4EAA"/>
    <w:rsid w:val="000D6E7C"/>
    <w:rsid w:val="00114CC7"/>
    <w:rsid w:val="00116DE8"/>
    <w:rsid w:val="00121D53"/>
    <w:rsid w:val="00132256"/>
    <w:rsid w:val="00134DC7"/>
    <w:rsid w:val="00171A2B"/>
    <w:rsid w:val="00175633"/>
    <w:rsid w:val="001A1DA5"/>
    <w:rsid w:val="001B5CF9"/>
    <w:rsid w:val="001D4957"/>
    <w:rsid w:val="001D739D"/>
    <w:rsid w:val="001E7B0D"/>
    <w:rsid w:val="00214FA8"/>
    <w:rsid w:val="00220AB6"/>
    <w:rsid w:val="00222B7D"/>
    <w:rsid w:val="00251E2E"/>
    <w:rsid w:val="00253576"/>
    <w:rsid w:val="00271416"/>
    <w:rsid w:val="002754F4"/>
    <w:rsid w:val="00292EC2"/>
    <w:rsid w:val="00297B45"/>
    <w:rsid w:val="002A3873"/>
    <w:rsid w:val="002B211B"/>
    <w:rsid w:val="002C1A0F"/>
    <w:rsid w:val="00307DDC"/>
    <w:rsid w:val="003370A2"/>
    <w:rsid w:val="003737C5"/>
    <w:rsid w:val="003953F2"/>
    <w:rsid w:val="003B10AA"/>
    <w:rsid w:val="003D7183"/>
    <w:rsid w:val="003F0BB9"/>
    <w:rsid w:val="00402249"/>
    <w:rsid w:val="004037E9"/>
    <w:rsid w:val="00424795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72D12"/>
    <w:rsid w:val="005A4CA8"/>
    <w:rsid w:val="005A505D"/>
    <w:rsid w:val="005B29BE"/>
    <w:rsid w:val="005C7FDF"/>
    <w:rsid w:val="005E3377"/>
    <w:rsid w:val="005E5C1B"/>
    <w:rsid w:val="00605987"/>
    <w:rsid w:val="006174BD"/>
    <w:rsid w:val="00617E5F"/>
    <w:rsid w:val="00654A55"/>
    <w:rsid w:val="006C3F6E"/>
    <w:rsid w:val="006D4AC7"/>
    <w:rsid w:val="00743FE3"/>
    <w:rsid w:val="00751735"/>
    <w:rsid w:val="007772A8"/>
    <w:rsid w:val="007A7A02"/>
    <w:rsid w:val="007E2005"/>
    <w:rsid w:val="007E2DB3"/>
    <w:rsid w:val="00855BD9"/>
    <w:rsid w:val="00870B04"/>
    <w:rsid w:val="00881F5C"/>
    <w:rsid w:val="008A6E36"/>
    <w:rsid w:val="008B334E"/>
    <w:rsid w:val="008D2377"/>
    <w:rsid w:val="00907FB3"/>
    <w:rsid w:val="0094719E"/>
    <w:rsid w:val="009507EA"/>
    <w:rsid w:val="009518FA"/>
    <w:rsid w:val="009C5158"/>
    <w:rsid w:val="009D1C1D"/>
    <w:rsid w:val="009D2275"/>
    <w:rsid w:val="009E5103"/>
    <w:rsid w:val="00A44CCB"/>
    <w:rsid w:val="00A51189"/>
    <w:rsid w:val="00A53D0B"/>
    <w:rsid w:val="00A85D37"/>
    <w:rsid w:val="00AD65C5"/>
    <w:rsid w:val="00B02B78"/>
    <w:rsid w:val="00B531BA"/>
    <w:rsid w:val="00B71769"/>
    <w:rsid w:val="00BC49A9"/>
    <w:rsid w:val="00C2314B"/>
    <w:rsid w:val="00C2444B"/>
    <w:rsid w:val="00C24622"/>
    <w:rsid w:val="00C404E2"/>
    <w:rsid w:val="00C45987"/>
    <w:rsid w:val="00C53F3B"/>
    <w:rsid w:val="00C54FA5"/>
    <w:rsid w:val="00C55108"/>
    <w:rsid w:val="00C71130"/>
    <w:rsid w:val="00C75223"/>
    <w:rsid w:val="00C75D84"/>
    <w:rsid w:val="00C87E09"/>
    <w:rsid w:val="00CC09E2"/>
    <w:rsid w:val="00CD3DF5"/>
    <w:rsid w:val="00D44159"/>
    <w:rsid w:val="00D5021C"/>
    <w:rsid w:val="00D50A32"/>
    <w:rsid w:val="00D7029D"/>
    <w:rsid w:val="00D86C3E"/>
    <w:rsid w:val="00D941AD"/>
    <w:rsid w:val="00D9521B"/>
    <w:rsid w:val="00DA0A83"/>
    <w:rsid w:val="00DA17E0"/>
    <w:rsid w:val="00DE57FD"/>
    <w:rsid w:val="00DE7CC2"/>
    <w:rsid w:val="00E1379B"/>
    <w:rsid w:val="00E23925"/>
    <w:rsid w:val="00E25AE9"/>
    <w:rsid w:val="00E64959"/>
    <w:rsid w:val="00EC0CE5"/>
    <w:rsid w:val="00ED1DF1"/>
    <w:rsid w:val="00ED50BA"/>
    <w:rsid w:val="00F100FB"/>
    <w:rsid w:val="00F556F7"/>
    <w:rsid w:val="00F970C4"/>
    <w:rsid w:val="00FA6198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9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E137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379B"/>
  </w:style>
  <w:style w:type="paragraph" w:styleId="Rodap">
    <w:name w:val="footer"/>
    <w:basedOn w:val="Normal"/>
    <w:link w:val="RodapChar"/>
    <w:uiPriority w:val="99"/>
    <w:unhideWhenUsed/>
    <w:rsid w:val="00E137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3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1119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7</cp:revision>
  <cp:lastPrinted>2019-07-16T13:00:00Z</cp:lastPrinted>
  <dcterms:created xsi:type="dcterms:W3CDTF">2019-07-17T14:19:00Z</dcterms:created>
  <dcterms:modified xsi:type="dcterms:W3CDTF">2021-09-29T11:31:00Z</dcterms:modified>
</cp:coreProperties>
</file>